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D8B" w:rsidRDefault="000524F4" w:rsidP="000524F4">
      <w:pPr>
        <w:shd w:val="clear" w:color="auto" w:fill="FFFFFF"/>
        <w:spacing w:after="0" w:line="30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kern w:val="36"/>
          <w:sz w:val="28"/>
          <w:szCs w:val="28"/>
          <w:lang w:eastAsia="ru-RU"/>
        </w:rPr>
        <w:t xml:space="preserve">Муниципальное автономное дошкольное образовательное учреждение </w:t>
      </w:r>
    </w:p>
    <w:p w:rsidR="000E5D8B" w:rsidRDefault="000E5D8B" w:rsidP="000524F4">
      <w:pPr>
        <w:shd w:val="clear" w:color="auto" w:fill="FFFFFF"/>
        <w:spacing w:after="0" w:line="30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b/>
          <w:color w:val="000000"/>
          <w:kern w:val="36"/>
          <w:sz w:val="28"/>
          <w:szCs w:val="28"/>
          <w:lang w:eastAsia="ru-RU"/>
        </w:rPr>
        <w:t>Кушвинского</w:t>
      </w:r>
      <w:proofErr w:type="spellEnd"/>
      <w:r>
        <w:rPr>
          <w:rFonts w:ascii="Times New Roman" w:hAnsi="Times New Roman"/>
          <w:b/>
          <w:color w:val="000000"/>
          <w:kern w:val="36"/>
          <w:sz w:val="28"/>
          <w:szCs w:val="28"/>
          <w:lang w:eastAsia="ru-RU"/>
        </w:rPr>
        <w:t xml:space="preserve"> муниципального округа </w:t>
      </w:r>
    </w:p>
    <w:p w:rsidR="000524F4" w:rsidRDefault="000524F4" w:rsidP="000524F4">
      <w:pPr>
        <w:shd w:val="clear" w:color="auto" w:fill="FFFFFF"/>
        <w:spacing w:after="0" w:line="30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kern w:val="36"/>
          <w:sz w:val="28"/>
          <w:szCs w:val="28"/>
          <w:lang w:eastAsia="ru-RU"/>
        </w:rPr>
        <w:t>детский сад № 10 (МАДОУ № 10)</w:t>
      </w:r>
    </w:p>
    <w:p w:rsidR="000524F4" w:rsidRDefault="000524F4" w:rsidP="000524F4">
      <w:pPr>
        <w:shd w:val="clear" w:color="auto" w:fill="FFFFFF"/>
        <w:spacing w:after="0" w:line="30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28"/>
          <w:szCs w:val="28"/>
          <w:lang w:eastAsia="ru-RU"/>
        </w:rPr>
      </w:pPr>
    </w:p>
    <w:p w:rsidR="000524F4" w:rsidRDefault="000524F4" w:rsidP="000524F4">
      <w:pPr>
        <w:shd w:val="clear" w:color="auto" w:fill="FFFFFF"/>
        <w:spacing w:after="0" w:line="30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28"/>
          <w:szCs w:val="28"/>
          <w:lang w:eastAsia="ru-RU"/>
        </w:rPr>
      </w:pPr>
    </w:p>
    <w:p w:rsidR="000524F4" w:rsidRDefault="000524F4" w:rsidP="000524F4">
      <w:pPr>
        <w:shd w:val="clear" w:color="auto" w:fill="FFFFFF"/>
        <w:spacing w:after="0" w:line="30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28"/>
          <w:szCs w:val="28"/>
          <w:lang w:eastAsia="ru-RU"/>
        </w:rPr>
      </w:pPr>
    </w:p>
    <w:p w:rsidR="000524F4" w:rsidRDefault="000524F4" w:rsidP="000524F4">
      <w:pPr>
        <w:shd w:val="clear" w:color="auto" w:fill="FFFFFF"/>
        <w:spacing w:after="0" w:line="30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36"/>
          <w:szCs w:val="36"/>
          <w:lang w:eastAsia="ru-RU"/>
        </w:rPr>
      </w:pPr>
    </w:p>
    <w:p w:rsidR="000524F4" w:rsidRDefault="000524F4" w:rsidP="000524F4">
      <w:pPr>
        <w:shd w:val="clear" w:color="auto" w:fill="FFFFFF"/>
        <w:spacing w:after="0" w:line="30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36"/>
          <w:szCs w:val="36"/>
          <w:lang w:eastAsia="ru-RU"/>
        </w:rPr>
      </w:pPr>
    </w:p>
    <w:p w:rsidR="000524F4" w:rsidRDefault="000524F4" w:rsidP="000524F4">
      <w:pPr>
        <w:shd w:val="clear" w:color="auto" w:fill="FFFFFF"/>
        <w:spacing w:after="0" w:line="30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36"/>
          <w:szCs w:val="36"/>
          <w:lang w:eastAsia="ru-RU"/>
        </w:rPr>
      </w:pPr>
    </w:p>
    <w:p w:rsidR="000524F4" w:rsidRDefault="000524F4" w:rsidP="000524F4">
      <w:pPr>
        <w:shd w:val="clear" w:color="auto" w:fill="FFFFFF"/>
        <w:spacing w:after="0" w:line="30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36"/>
          <w:szCs w:val="36"/>
          <w:lang w:eastAsia="ru-RU"/>
        </w:rPr>
      </w:pPr>
    </w:p>
    <w:p w:rsidR="000524F4" w:rsidRDefault="000524F4" w:rsidP="000524F4">
      <w:pPr>
        <w:shd w:val="clear" w:color="auto" w:fill="FFFFFF"/>
        <w:spacing w:after="0" w:line="30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36"/>
          <w:szCs w:val="36"/>
          <w:lang w:eastAsia="ru-RU"/>
        </w:rPr>
      </w:pPr>
    </w:p>
    <w:p w:rsidR="000524F4" w:rsidRDefault="000524F4" w:rsidP="000524F4">
      <w:pPr>
        <w:shd w:val="clear" w:color="auto" w:fill="FFFFFF"/>
        <w:spacing w:after="0" w:line="30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36"/>
          <w:szCs w:val="36"/>
          <w:lang w:eastAsia="ru-RU"/>
        </w:rPr>
      </w:pPr>
    </w:p>
    <w:p w:rsidR="000524F4" w:rsidRDefault="000524F4" w:rsidP="000524F4">
      <w:pPr>
        <w:shd w:val="clear" w:color="auto" w:fill="FFFFFF"/>
        <w:spacing w:after="0" w:line="30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36"/>
          <w:szCs w:val="36"/>
          <w:lang w:eastAsia="ru-RU"/>
        </w:rPr>
      </w:pPr>
    </w:p>
    <w:p w:rsidR="000524F4" w:rsidRDefault="000524F4" w:rsidP="000524F4">
      <w:pPr>
        <w:shd w:val="clear" w:color="auto" w:fill="FFFFFF"/>
        <w:spacing w:after="0" w:line="30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36"/>
          <w:szCs w:val="36"/>
          <w:lang w:eastAsia="ru-RU"/>
        </w:rPr>
      </w:pPr>
    </w:p>
    <w:p w:rsidR="000524F4" w:rsidRDefault="000524F4" w:rsidP="000524F4">
      <w:pPr>
        <w:shd w:val="clear" w:color="auto" w:fill="FFFFFF"/>
        <w:spacing w:after="0" w:line="30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36"/>
          <w:szCs w:val="36"/>
          <w:lang w:eastAsia="ru-RU"/>
        </w:rPr>
      </w:pPr>
      <w:r w:rsidRPr="000524F4">
        <w:rPr>
          <w:rFonts w:ascii="Times New Roman" w:hAnsi="Times New Roman"/>
          <w:b/>
          <w:color w:val="000000"/>
          <w:kern w:val="36"/>
          <w:sz w:val="36"/>
          <w:szCs w:val="36"/>
          <w:lang w:eastAsia="ru-RU"/>
        </w:rPr>
        <w:t xml:space="preserve">Беседа «Правовая ответственность родителей </w:t>
      </w:r>
    </w:p>
    <w:p w:rsidR="000524F4" w:rsidRDefault="000524F4" w:rsidP="000524F4">
      <w:pPr>
        <w:shd w:val="clear" w:color="auto" w:fill="FFFFFF"/>
        <w:spacing w:after="0" w:line="30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36"/>
          <w:szCs w:val="36"/>
          <w:lang w:eastAsia="ru-RU"/>
        </w:rPr>
      </w:pPr>
      <w:r w:rsidRPr="000524F4">
        <w:rPr>
          <w:rFonts w:ascii="Times New Roman" w:hAnsi="Times New Roman"/>
          <w:b/>
          <w:color w:val="000000"/>
          <w:kern w:val="36"/>
          <w:sz w:val="36"/>
          <w:szCs w:val="36"/>
          <w:lang w:eastAsia="ru-RU"/>
        </w:rPr>
        <w:t xml:space="preserve">за ненадлежащее исполнение </w:t>
      </w:r>
    </w:p>
    <w:p w:rsidR="000524F4" w:rsidRDefault="000524F4" w:rsidP="000524F4">
      <w:pPr>
        <w:shd w:val="clear" w:color="auto" w:fill="FFFFFF"/>
        <w:spacing w:after="0" w:line="30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36"/>
          <w:szCs w:val="36"/>
          <w:lang w:eastAsia="ru-RU"/>
        </w:rPr>
      </w:pPr>
      <w:r w:rsidRPr="000524F4">
        <w:rPr>
          <w:rFonts w:ascii="Times New Roman" w:hAnsi="Times New Roman"/>
          <w:b/>
          <w:color w:val="000000"/>
          <w:kern w:val="36"/>
          <w:sz w:val="36"/>
          <w:szCs w:val="36"/>
          <w:lang w:eastAsia="ru-RU"/>
        </w:rPr>
        <w:t>родительских обязанностей»</w:t>
      </w:r>
    </w:p>
    <w:p w:rsidR="000524F4" w:rsidRDefault="000524F4" w:rsidP="000524F4">
      <w:pPr>
        <w:shd w:val="clear" w:color="auto" w:fill="FFFFFF"/>
        <w:spacing w:after="0" w:line="30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36"/>
          <w:szCs w:val="36"/>
          <w:lang w:eastAsia="ru-RU"/>
        </w:rPr>
      </w:pPr>
    </w:p>
    <w:p w:rsidR="000524F4" w:rsidRDefault="000524F4" w:rsidP="000524F4">
      <w:pPr>
        <w:shd w:val="clear" w:color="auto" w:fill="FFFFFF"/>
        <w:spacing w:after="0" w:line="30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36"/>
          <w:szCs w:val="36"/>
          <w:lang w:eastAsia="ru-RU"/>
        </w:rPr>
      </w:pPr>
    </w:p>
    <w:p w:rsidR="000524F4" w:rsidRDefault="000524F4" w:rsidP="000524F4">
      <w:pPr>
        <w:shd w:val="clear" w:color="auto" w:fill="FFFFFF"/>
        <w:spacing w:after="0" w:line="30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36"/>
          <w:szCs w:val="36"/>
          <w:lang w:eastAsia="ru-RU"/>
        </w:rPr>
      </w:pPr>
    </w:p>
    <w:p w:rsidR="000524F4" w:rsidRDefault="000524F4" w:rsidP="000524F4">
      <w:pPr>
        <w:shd w:val="clear" w:color="auto" w:fill="FFFFFF"/>
        <w:spacing w:after="0" w:line="30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36"/>
          <w:szCs w:val="36"/>
          <w:lang w:eastAsia="ru-RU"/>
        </w:rPr>
      </w:pPr>
    </w:p>
    <w:p w:rsidR="000524F4" w:rsidRDefault="000524F4" w:rsidP="000524F4">
      <w:pPr>
        <w:shd w:val="clear" w:color="auto" w:fill="FFFFFF"/>
        <w:spacing w:after="0" w:line="30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36"/>
          <w:szCs w:val="36"/>
          <w:lang w:eastAsia="ru-RU"/>
        </w:rPr>
      </w:pPr>
      <w:bookmarkStart w:id="0" w:name="_GoBack"/>
      <w:bookmarkEnd w:id="0"/>
    </w:p>
    <w:p w:rsidR="000524F4" w:rsidRDefault="000524F4" w:rsidP="000524F4">
      <w:pPr>
        <w:shd w:val="clear" w:color="auto" w:fill="FFFFFF"/>
        <w:spacing w:after="0" w:line="30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36"/>
          <w:szCs w:val="36"/>
          <w:lang w:eastAsia="ru-RU"/>
        </w:rPr>
      </w:pPr>
    </w:p>
    <w:p w:rsidR="000524F4" w:rsidRDefault="000524F4" w:rsidP="000524F4">
      <w:pPr>
        <w:shd w:val="clear" w:color="auto" w:fill="FFFFFF"/>
        <w:spacing w:after="0" w:line="30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36"/>
          <w:szCs w:val="36"/>
          <w:lang w:eastAsia="ru-RU"/>
        </w:rPr>
      </w:pPr>
    </w:p>
    <w:p w:rsidR="000524F4" w:rsidRDefault="000524F4" w:rsidP="000524F4">
      <w:pPr>
        <w:shd w:val="clear" w:color="auto" w:fill="FFFFFF"/>
        <w:spacing w:after="0" w:line="30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36"/>
          <w:szCs w:val="36"/>
          <w:lang w:eastAsia="ru-RU"/>
        </w:rPr>
      </w:pPr>
    </w:p>
    <w:tbl>
      <w:tblPr>
        <w:tblStyle w:val="af5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0524F4" w:rsidTr="000524F4">
        <w:tc>
          <w:tcPr>
            <w:tcW w:w="4360" w:type="dxa"/>
          </w:tcPr>
          <w:p w:rsidR="000524F4" w:rsidRPr="000524F4" w:rsidRDefault="000524F4" w:rsidP="000524F4">
            <w:pPr>
              <w:spacing w:after="0" w:line="300" w:lineRule="atLeast"/>
              <w:jc w:val="both"/>
              <w:outlineLvl w:val="0"/>
              <w:rPr>
                <w:rFonts w:ascii="Times New Roman" w:hAnsi="Times New Roman"/>
                <w:b/>
                <w:color w:val="000000"/>
                <w:kern w:val="36"/>
                <w:sz w:val="28"/>
                <w:szCs w:val="28"/>
                <w:lang w:eastAsia="ru-RU"/>
              </w:rPr>
            </w:pPr>
            <w:r w:rsidRPr="000524F4">
              <w:rPr>
                <w:rFonts w:ascii="Times New Roman" w:hAnsi="Times New Roman"/>
                <w:b/>
                <w:color w:val="000000"/>
                <w:kern w:val="36"/>
                <w:sz w:val="28"/>
                <w:szCs w:val="28"/>
                <w:lang w:eastAsia="ru-RU"/>
              </w:rPr>
              <w:t>Подготовила:</w:t>
            </w:r>
            <w:r>
              <w:rPr>
                <w:rFonts w:ascii="Times New Roman" w:hAnsi="Times New Roman"/>
                <w:b/>
                <w:color w:val="000000"/>
                <w:kern w:val="36"/>
                <w:sz w:val="28"/>
                <w:szCs w:val="28"/>
                <w:lang w:eastAsia="ru-RU"/>
              </w:rPr>
              <w:t xml:space="preserve"> воспитатель</w:t>
            </w:r>
          </w:p>
        </w:tc>
      </w:tr>
      <w:tr w:rsidR="000524F4" w:rsidTr="000524F4">
        <w:tc>
          <w:tcPr>
            <w:tcW w:w="4360" w:type="dxa"/>
          </w:tcPr>
          <w:p w:rsidR="000524F4" w:rsidRPr="000524F4" w:rsidRDefault="000524F4" w:rsidP="000524F4">
            <w:pPr>
              <w:spacing w:after="0" w:line="300" w:lineRule="atLeast"/>
              <w:jc w:val="both"/>
              <w:outlineLvl w:val="0"/>
              <w:rPr>
                <w:rFonts w:ascii="Times New Roman" w:hAnsi="Times New Roman"/>
                <w:b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kern w:val="36"/>
                <w:sz w:val="28"/>
                <w:szCs w:val="28"/>
                <w:lang w:eastAsia="ru-RU"/>
              </w:rPr>
              <w:t>Дементьева Юлия Георгиевна,</w:t>
            </w:r>
          </w:p>
        </w:tc>
      </w:tr>
      <w:tr w:rsidR="000524F4" w:rsidTr="000524F4">
        <w:tc>
          <w:tcPr>
            <w:tcW w:w="4360" w:type="dxa"/>
          </w:tcPr>
          <w:p w:rsidR="000524F4" w:rsidRPr="000524F4" w:rsidRDefault="000524F4" w:rsidP="000524F4">
            <w:pPr>
              <w:spacing w:after="0" w:line="300" w:lineRule="atLeast"/>
              <w:jc w:val="both"/>
              <w:outlineLvl w:val="0"/>
              <w:rPr>
                <w:rFonts w:ascii="Times New Roman" w:hAnsi="Times New Roman"/>
                <w:b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kern w:val="36"/>
                <w:sz w:val="28"/>
                <w:szCs w:val="28"/>
                <w:lang w:val="en-US" w:eastAsia="ru-RU"/>
              </w:rPr>
              <w:t xml:space="preserve">I </w:t>
            </w:r>
            <w:r>
              <w:rPr>
                <w:rFonts w:ascii="Times New Roman" w:hAnsi="Times New Roman"/>
                <w:b/>
                <w:color w:val="000000"/>
                <w:kern w:val="36"/>
                <w:sz w:val="28"/>
                <w:szCs w:val="28"/>
                <w:lang w:eastAsia="ru-RU"/>
              </w:rPr>
              <w:t>квалификационная категория</w:t>
            </w:r>
          </w:p>
        </w:tc>
      </w:tr>
    </w:tbl>
    <w:p w:rsidR="000524F4" w:rsidRDefault="000524F4" w:rsidP="000524F4">
      <w:pPr>
        <w:shd w:val="clear" w:color="auto" w:fill="FFFFFF"/>
        <w:spacing w:after="0" w:line="300" w:lineRule="atLeast"/>
        <w:jc w:val="right"/>
        <w:outlineLvl w:val="0"/>
        <w:rPr>
          <w:rFonts w:ascii="Times New Roman" w:hAnsi="Times New Roman"/>
          <w:b/>
          <w:color w:val="000000"/>
          <w:kern w:val="36"/>
          <w:sz w:val="36"/>
          <w:szCs w:val="36"/>
          <w:lang w:eastAsia="ru-RU"/>
        </w:rPr>
      </w:pPr>
    </w:p>
    <w:p w:rsidR="000524F4" w:rsidRDefault="000524F4" w:rsidP="000524F4">
      <w:pPr>
        <w:shd w:val="clear" w:color="auto" w:fill="FFFFFF"/>
        <w:spacing w:after="0" w:line="300" w:lineRule="atLeast"/>
        <w:jc w:val="right"/>
        <w:outlineLvl w:val="0"/>
        <w:rPr>
          <w:rFonts w:ascii="Times New Roman" w:hAnsi="Times New Roman"/>
          <w:b/>
          <w:color w:val="000000"/>
          <w:kern w:val="36"/>
          <w:sz w:val="36"/>
          <w:szCs w:val="36"/>
          <w:lang w:eastAsia="ru-RU"/>
        </w:rPr>
      </w:pPr>
    </w:p>
    <w:p w:rsidR="000524F4" w:rsidRDefault="000524F4" w:rsidP="000524F4">
      <w:pPr>
        <w:shd w:val="clear" w:color="auto" w:fill="FFFFFF"/>
        <w:spacing w:after="0" w:line="300" w:lineRule="atLeast"/>
        <w:jc w:val="right"/>
        <w:outlineLvl w:val="0"/>
        <w:rPr>
          <w:rFonts w:ascii="Times New Roman" w:hAnsi="Times New Roman"/>
          <w:b/>
          <w:color w:val="000000"/>
          <w:kern w:val="36"/>
          <w:sz w:val="36"/>
          <w:szCs w:val="36"/>
          <w:lang w:eastAsia="ru-RU"/>
        </w:rPr>
      </w:pPr>
    </w:p>
    <w:p w:rsidR="000524F4" w:rsidRDefault="000524F4" w:rsidP="000524F4">
      <w:pPr>
        <w:shd w:val="clear" w:color="auto" w:fill="FFFFFF"/>
        <w:spacing w:after="0" w:line="300" w:lineRule="atLeast"/>
        <w:jc w:val="right"/>
        <w:outlineLvl w:val="0"/>
        <w:rPr>
          <w:rFonts w:ascii="Times New Roman" w:hAnsi="Times New Roman"/>
          <w:b/>
          <w:color w:val="000000"/>
          <w:kern w:val="36"/>
          <w:sz w:val="36"/>
          <w:szCs w:val="36"/>
          <w:lang w:eastAsia="ru-RU"/>
        </w:rPr>
      </w:pPr>
    </w:p>
    <w:p w:rsidR="000524F4" w:rsidRDefault="000524F4" w:rsidP="000524F4">
      <w:pPr>
        <w:shd w:val="clear" w:color="auto" w:fill="FFFFFF"/>
        <w:spacing w:after="0" w:line="300" w:lineRule="atLeast"/>
        <w:jc w:val="right"/>
        <w:outlineLvl w:val="0"/>
        <w:rPr>
          <w:rFonts w:ascii="Times New Roman" w:hAnsi="Times New Roman"/>
          <w:b/>
          <w:color w:val="000000"/>
          <w:kern w:val="36"/>
          <w:sz w:val="36"/>
          <w:szCs w:val="36"/>
          <w:lang w:eastAsia="ru-RU"/>
        </w:rPr>
      </w:pPr>
    </w:p>
    <w:p w:rsidR="000524F4" w:rsidRDefault="000524F4" w:rsidP="000524F4">
      <w:pPr>
        <w:shd w:val="clear" w:color="auto" w:fill="FFFFFF"/>
        <w:spacing w:after="0" w:line="300" w:lineRule="atLeast"/>
        <w:jc w:val="right"/>
        <w:outlineLvl w:val="0"/>
        <w:rPr>
          <w:rFonts w:ascii="Times New Roman" w:hAnsi="Times New Roman"/>
          <w:b/>
          <w:color w:val="000000"/>
          <w:kern w:val="36"/>
          <w:sz w:val="36"/>
          <w:szCs w:val="36"/>
          <w:lang w:eastAsia="ru-RU"/>
        </w:rPr>
      </w:pPr>
    </w:p>
    <w:p w:rsidR="000524F4" w:rsidRPr="000524F4" w:rsidRDefault="000524F4" w:rsidP="000524F4">
      <w:pPr>
        <w:shd w:val="clear" w:color="auto" w:fill="FFFFFF"/>
        <w:spacing w:after="0" w:line="30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28"/>
          <w:szCs w:val="28"/>
          <w:lang w:eastAsia="ru-RU"/>
        </w:rPr>
      </w:pPr>
      <w:r w:rsidRPr="000524F4">
        <w:rPr>
          <w:rFonts w:ascii="Times New Roman" w:hAnsi="Times New Roman"/>
          <w:b/>
          <w:color w:val="000000"/>
          <w:kern w:val="36"/>
          <w:sz w:val="28"/>
          <w:szCs w:val="28"/>
          <w:lang w:eastAsia="ru-RU"/>
        </w:rPr>
        <w:t>г. Кушва</w:t>
      </w:r>
    </w:p>
    <w:p w:rsidR="000524F4" w:rsidRPr="000524F4" w:rsidRDefault="000E5D8B" w:rsidP="000524F4">
      <w:pPr>
        <w:shd w:val="clear" w:color="auto" w:fill="FFFFFF"/>
        <w:spacing w:after="0" w:line="30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kern w:val="36"/>
          <w:sz w:val="28"/>
          <w:szCs w:val="28"/>
          <w:lang w:eastAsia="ru-RU"/>
        </w:rPr>
        <w:t>2025</w:t>
      </w:r>
    </w:p>
    <w:p w:rsidR="000524F4" w:rsidRDefault="000524F4" w:rsidP="000524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lastRenderedPageBreak/>
        <w:t>Сегодня права детей не редко нарушаются родителями. Между тем, забота о детях — это важнейшая обязанность родителей. В случае нев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ыполнения родителями (законными </w:t>
      </w:r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представителями) </w:t>
      </w:r>
      <w:proofErr w:type="gramStart"/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своих</w:t>
      </w:r>
      <w:proofErr w:type="gramEnd"/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</w:t>
      </w:r>
    </w:p>
    <w:p w:rsidR="000524F4" w:rsidRPr="000524F4" w:rsidRDefault="000524F4" w:rsidP="000524F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</w:t>
      </w:r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бязанностей по отношению к ребенку, а также в случае ненадлежащего их выполнения к ним могут быть применены меры правовой ответственности. </w:t>
      </w:r>
      <w:proofErr w:type="gramStart"/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Действующее законодательство предусматривает различные меры ответственности родителей (законных представителей: семейно-правовую, административную, гражданскую, уголовную.</w:t>
      </w:r>
      <w:proofErr w:type="gramEnd"/>
    </w:p>
    <w:p w:rsidR="000524F4" w:rsidRPr="000524F4" w:rsidRDefault="000524F4" w:rsidP="000524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524F4">
        <w:rPr>
          <w:rFonts w:ascii="Times New Roman" w:hAnsi="Times New Roman"/>
          <w:color w:val="000000" w:themeColor="text1"/>
          <w:sz w:val="28"/>
          <w:szCs w:val="28"/>
          <w:u w:val="single"/>
          <w:lang w:eastAsia="ru-RU"/>
        </w:rPr>
        <w:t>Семейно-правовая ответственность</w:t>
      </w:r>
    </w:p>
    <w:p w:rsidR="000524F4" w:rsidRPr="000524F4" w:rsidRDefault="000524F4" w:rsidP="0085438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Родители обязаны заботиться о физическом, духовном и нравственном развитии детей, об их здоровье, образовании и подготовке к самостоятельной жизни в обществе </w:t>
      </w:r>
      <w:r w:rsidRPr="000524F4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(п. 1 ст. 63 СК)</w:t>
      </w:r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0524F4" w:rsidRPr="000524F4" w:rsidRDefault="000524F4" w:rsidP="0085438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Родители несут ответственность за ненадлежащее воспитание и содержание детей. Воспитание и содержание ребенка признаются ненадлежащими, если не обеспечиваются права и законные интересы ребенка, в том числе, если ребенок находится в социально опасном положении. Под социально опасным положением понимается обстановка, при которой:</w:t>
      </w:r>
    </w:p>
    <w:p w:rsidR="000524F4" w:rsidRPr="000524F4" w:rsidRDefault="000524F4" w:rsidP="0085438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• не удовлетворяются основные жизненные потребности ребенка (не обеспечиваются безопасность, надзор или уход за ребенком, потребности ребенка в пище, жилье, одежде, получение ребенком необходимой медицинской помощи, не создаются санитарно-гигиенические условия для жизни ребенка и т. д.);</w:t>
      </w:r>
    </w:p>
    <w:p w:rsidR="000524F4" w:rsidRPr="000524F4" w:rsidRDefault="000524F4" w:rsidP="0085438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• ребенок вследствие беспризорности или безнадзорности совершает деяния, содержащие признаки административного правонарушения либо преступления;</w:t>
      </w:r>
    </w:p>
    <w:p w:rsidR="000524F4" w:rsidRPr="000524F4" w:rsidRDefault="000524F4" w:rsidP="0085438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• лица, принимающие участие в воспитании и содержании ребенка, ведут аморальный образ жизни, что оказывает вредное воздействие на ребенка, злоупотребляют своими правами и </w:t>
      </w:r>
      <w:r w:rsidRPr="000524F4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(или)</w:t>
      </w:r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жестоко обращаются с ним либо иным образом ненадлежащее выполняют обязанности по воспитанию и содержанию ребенка, в связи, с чем имеет место опасность для его жизни или здоровья </w:t>
      </w:r>
      <w:r w:rsidRPr="000524F4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(ст. 69 СК)</w:t>
      </w:r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0524F4" w:rsidRPr="000524F4" w:rsidRDefault="000524F4" w:rsidP="000524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524F4">
        <w:rPr>
          <w:rFonts w:ascii="Times New Roman" w:hAnsi="Times New Roman"/>
          <w:color w:val="000000" w:themeColor="text1"/>
          <w:sz w:val="28"/>
          <w:szCs w:val="28"/>
          <w:u w:val="single"/>
          <w:lang w:eastAsia="ru-RU"/>
        </w:rPr>
        <w:t>Административная ответственность</w:t>
      </w:r>
    </w:p>
    <w:p w:rsidR="000524F4" w:rsidRPr="000524F4" w:rsidRDefault="000524F4" w:rsidP="0085438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 родителям применяют административные меры (объявить предупреждение, возложить обязанность загладить причиненный вред или наложить денежный штраф)</w:t>
      </w:r>
      <w:proofErr w:type="gramStart"/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</w:p>
    <w:p w:rsidR="000524F4" w:rsidRPr="000524F4" w:rsidRDefault="000524F4" w:rsidP="0085438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• Неисполнение или ненадлежащее исполнение родителями или иными законными представителями несовершеннолетних обязанностей по содержанию, воспитанию, обучению, защите прав и интересов несовершеннолетних - влечет предупреждение или наложение административного штрафа в размере от 100 до 500 рублей </w:t>
      </w:r>
      <w:r w:rsidRPr="000524F4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(п. 1 ст. 5.35 КоАП)</w:t>
      </w:r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0524F4" w:rsidRPr="000524F4" w:rsidRDefault="000524F4" w:rsidP="0085438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lastRenderedPageBreak/>
        <w:t>• Нахождение в состоянии опьянения несовершеннолетних в возрасте до 16 лет, либо потребление </w:t>
      </w:r>
      <w:r w:rsidRPr="000524F4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(распитие)</w:t>
      </w:r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ими алкогольной и спиртосодержащей продукции, либо потребление ими наркотических средств или психотропных веществ без назначения врача, иных одурманивающих веществ - влечет наложение административного штрафа на родителей </w:t>
      </w:r>
      <w:r w:rsidRPr="000524F4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(законных представителей)</w:t>
      </w:r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несовершеннолетних в размере от 1500 до2000 рублей </w:t>
      </w:r>
      <w:r w:rsidRPr="000524F4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(ст. 20.22 КоАП)</w:t>
      </w:r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0524F4" w:rsidRPr="000524F4" w:rsidRDefault="000524F4" w:rsidP="000524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524F4">
        <w:rPr>
          <w:rFonts w:ascii="Times New Roman" w:hAnsi="Times New Roman"/>
          <w:color w:val="000000" w:themeColor="text1"/>
          <w:sz w:val="28"/>
          <w:szCs w:val="28"/>
          <w:u w:val="single"/>
          <w:lang w:eastAsia="ru-RU"/>
        </w:rPr>
        <w:t>Уголовная ответственность:</w:t>
      </w:r>
    </w:p>
    <w:p w:rsidR="000524F4" w:rsidRPr="000524F4" w:rsidRDefault="000524F4" w:rsidP="0085438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• за вовлечение несовершеннолетнего в систематическое употребление спиртных напитков и одурманивающих веществ </w:t>
      </w:r>
      <w:r w:rsidRPr="000524F4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(ст. 151 УК)</w:t>
      </w:r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0524F4" w:rsidRPr="000524F4" w:rsidRDefault="000524F4" w:rsidP="0085438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• за вовлечение в занятие проституцией, бродяжничеством или </w:t>
      </w:r>
      <w:proofErr w:type="gramStart"/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попрошайничеством</w:t>
      </w:r>
      <w:proofErr w:type="gramEnd"/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</w:t>
      </w:r>
      <w:r w:rsidRPr="000524F4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(ст. 151 УК)</w:t>
      </w:r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0524F4" w:rsidRPr="000524F4" w:rsidRDefault="000524F4" w:rsidP="0085438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• за уклонение от уплаты средств на содержание детей </w:t>
      </w:r>
      <w:r w:rsidRPr="000524F4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(ст. 157 УК)</w:t>
      </w:r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0524F4" w:rsidRPr="000524F4" w:rsidRDefault="000524F4" w:rsidP="000524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524F4">
        <w:rPr>
          <w:rFonts w:ascii="Times New Roman" w:hAnsi="Times New Roman"/>
          <w:color w:val="000000" w:themeColor="text1"/>
          <w:sz w:val="28"/>
          <w:szCs w:val="28"/>
          <w:u w:val="single"/>
          <w:lang w:eastAsia="ru-RU"/>
        </w:rPr>
        <w:t>Гражданско-правовая ответственность</w:t>
      </w:r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:</w:t>
      </w:r>
    </w:p>
    <w:p w:rsidR="000524F4" w:rsidRPr="000524F4" w:rsidRDefault="000524F4" w:rsidP="000524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За вред, причиненный несовершеннолетним, не достигшим четырнадцати лет (малолетним, отвечают его родители, усыновители или опекун, если не докажут, что вред возник не по их вине </w:t>
      </w:r>
      <w:r w:rsidRPr="000524F4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(ст. 1073 ГК)</w:t>
      </w:r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0524F4" w:rsidRPr="000524F4" w:rsidRDefault="000524F4" w:rsidP="000524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Родители могут быть по суду лишены родительских прав, если они </w:t>
      </w:r>
      <w:r w:rsidR="0085438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(ст. 69 СК)</w:t>
      </w:r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: уклоняются от выполнения обязанностей родителей, в том числе уклоняются от уплаты алиментов; злоупотребляют родительскими правами и т. д.</w:t>
      </w:r>
    </w:p>
    <w:p w:rsidR="000524F4" w:rsidRPr="000524F4" w:rsidRDefault="000524F4" w:rsidP="000524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При непосредственной угрозе жизни ребенка или его здоровью комиссия по делам несовершеннолетних выносит </w:t>
      </w:r>
      <w:proofErr w:type="gramStart"/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решение</w:t>
      </w:r>
      <w:proofErr w:type="gramEnd"/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об отобрании выполняя функции органов опеки и попечительства. С учетом интересов ребенка суд может отобрать ребенка у родителей без лишения родительских прав </w:t>
      </w:r>
      <w:r w:rsidRPr="000524F4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(ограничение родительских прав)</w:t>
      </w:r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0524F4" w:rsidRPr="000524F4" w:rsidRDefault="000524F4" w:rsidP="000524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Родители, лишенные родительских прав или ограниченные в правах, теряют права, основанные на факте родства с ребенком, а также право на льготы и государственные пособия, установленные для граждан, имеющих детей.</w:t>
      </w:r>
    </w:p>
    <w:p w:rsidR="000524F4" w:rsidRPr="000524F4" w:rsidRDefault="000524F4" w:rsidP="000524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Лишение родительских прав не освобождает родителей от обязанностей по содержанию ребенка </w:t>
      </w:r>
      <w:r w:rsidRPr="000524F4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(п. 2 ст. 71 СК)</w:t>
      </w:r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CC2FE7" w:rsidRPr="00854382" w:rsidRDefault="000524F4" w:rsidP="008543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524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Права и обязанности родителей своими корнями уходят в область нравственности. Чем прочнее моральный фундамент бережного отношения родителей к своим несовершеннолетним детям, тем больше оснований считать, что с выполнением, как родительских прав, так и родительских обязанностей все будет обстоять благополучно.</w:t>
      </w:r>
    </w:p>
    <w:sectPr w:rsidR="00CC2FE7" w:rsidRPr="00854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4F4"/>
    <w:rsid w:val="000524F4"/>
    <w:rsid w:val="000E5D8B"/>
    <w:rsid w:val="00854382"/>
    <w:rsid w:val="00C31CD8"/>
    <w:rsid w:val="00CC2FE7"/>
    <w:rsid w:val="00D7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0524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0524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4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0F6E5-F0A9-481A-9FC8-3B207EB2B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2</cp:revision>
  <dcterms:created xsi:type="dcterms:W3CDTF">2024-11-10T15:35:00Z</dcterms:created>
  <dcterms:modified xsi:type="dcterms:W3CDTF">2025-07-08T10:02:00Z</dcterms:modified>
</cp:coreProperties>
</file>