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F75" w:rsidRDefault="00B60F75" w:rsidP="00B60F75">
      <w:pPr>
        <w:spacing w:after="0"/>
        <w:ind w:firstLine="709"/>
        <w:rPr>
          <w:b/>
          <w:bCs/>
          <w:sz w:val="36"/>
          <w:szCs w:val="36"/>
        </w:rPr>
      </w:pPr>
      <w:r w:rsidRPr="00B60F75">
        <w:rPr>
          <w:b/>
          <w:bCs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-1070610</wp:posOffset>
            </wp:positionH>
            <wp:positionV relativeFrom="margin">
              <wp:posOffset>-739140</wp:posOffset>
            </wp:positionV>
            <wp:extent cx="7522210" cy="10724774"/>
            <wp:effectExtent l="0" t="0" r="2540" b="63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355" cy="1073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C49" w:rsidRPr="00706C49">
        <w:rPr>
          <w:b/>
          <w:bCs/>
          <w:sz w:val="36"/>
          <w:szCs w:val="36"/>
        </w:rPr>
        <w:t>Неделя популяризации активных видов спорта</w:t>
      </w:r>
      <w:r w:rsidRPr="00706C49">
        <w:rPr>
          <w:b/>
          <w:bCs/>
          <w:sz w:val="36"/>
          <w:szCs w:val="36"/>
        </w:rPr>
        <w:t>–</w:t>
      </w:r>
    </w:p>
    <w:p w:rsidR="00706C49" w:rsidRPr="00706C49" w:rsidRDefault="00B60F75" w:rsidP="00B60F75">
      <w:pPr>
        <w:spacing w:after="0"/>
        <w:ind w:firstLine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</w:t>
      </w:r>
      <w:bookmarkStart w:id="0" w:name="_GoBack"/>
      <w:bookmarkEnd w:id="0"/>
      <w:r>
        <w:rPr>
          <w:b/>
          <w:bCs/>
          <w:sz w:val="36"/>
          <w:szCs w:val="36"/>
        </w:rPr>
        <w:t xml:space="preserve">С </w:t>
      </w:r>
      <w:r w:rsidRPr="00706C49">
        <w:rPr>
          <w:b/>
          <w:bCs/>
          <w:sz w:val="36"/>
          <w:szCs w:val="36"/>
        </w:rPr>
        <w:t>25</w:t>
      </w:r>
      <w:r>
        <w:rPr>
          <w:b/>
          <w:bCs/>
          <w:sz w:val="36"/>
          <w:szCs w:val="36"/>
        </w:rPr>
        <w:t xml:space="preserve"> по </w:t>
      </w:r>
      <w:r w:rsidRPr="00706C49">
        <w:rPr>
          <w:b/>
          <w:bCs/>
          <w:sz w:val="36"/>
          <w:szCs w:val="36"/>
        </w:rPr>
        <w:t>31 августа</w:t>
      </w:r>
    </w:p>
    <w:p w:rsidR="00706C49" w:rsidRPr="00706C49" w:rsidRDefault="00706C49" w:rsidP="00B60F75">
      <w:pPr>
        <w:spacing w:after="0" w:line="312" w:lineRule="auto"/>
        <w:ind w:left="-284" w:right="423" w:firstLine="568"/>
        <w:jc w:val="both"/>
      </w:pPr>
      <w:r w:rsidRPr="00706C49">
        <w:t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</w:t>
      </w:r>
    </w:p>
    <w:p w:rsidR="00706C49" w:rsidRPr="00706C49" w:rsidRDefault="00706C49" w:rsidP="00B60F75">
      <w:pPr>
        <w:spacing w:after="0" w:line="312" w:lineRule="auto"/>
        <w:ind w:left="-284" w:right="423" w:firstLine="568"/>
        <w:jc w:val="both"/>
      </w:pPr>
      <w:r w:rsidRPr="00706C49">
        <w:rPr>
          <w:b/>
          <w:bCs/>
        </w:rPr>
        <w:t>Низкая физическая активность, увеличивает риск развития:</w:t>
      </w:r>
    </w:p>
    <w:p w:rsidR="00706C49" w:rsidRPr="00706C49" w:rsidRDefault="00706C49" w:rsidP="00B60F75">
      <w:pPr>
        <w:numPr>
          <w:ilvl w:val="0"/>
          <w:numId w:val="1"/>
        </w:numPr>
        <w:spacing w:after="0" w:line="312" w:lineRule="auto"/>
        <w:ind w:left="-284" w:right="423" w:firstLine="568"/>
        <w:jc w:val="both"/>
      </w:pPr>
      <w:r w:rsidRPr="00706C49">
        <w:t>Ишемической болезни сердца на 30%.</w:t>
      </w:r>
    </w:p>
    <w:p w:rsidR="00706C49" w:rsidRPr="00706C49" w:rsidRDefault="00706C49" w:rsidP="00B60F75">
      <w:pPr>
        <w:numPr>
          <w:ilvl w:val="0"/>
          <w:numId w:val="1"/>
        </w:numPr>
        <w:spacing w:after="0" w:line="312" w:lineRule="auto"/>
        <w:ind w:left="-284" w:right="423" w:firstLine="568"/>
        <w:jc w:val="both"/>
      </w:pPr>
      <w:r w:rsidRPr="00706C49">
        <w:t>Сахарного диабета II типа на 27%.</w:t>
      </w:r>
    </w:p>
    <w:p w:rsidR="00706C49" w:rsidRPr="00706C49" w:rsidRDefault="00706C49" w:rsidP="00B60F75">
      <w:pPr>
        <w:numPr>
          <w:ilvl w:val="0"/>
          <w:numId w:val="1"/>
        </w:numPr>
        <w:spacing w:after="0" w:line="312" w:lineRule="auto"/>
        <w:ind w:left="-284" w:right="423" w:firstLine="568"/>
        <w:jc w:val="both"/>
      </w:pPr>
      <w:r w:rsidRPr="00706C49">
        <w:t>Рака толстого кишечника и рака молочной железа на 21-25%.</w:t>
      </w:r>
    </w:p>
    <w:p w:rsidR="00706C49" w:rsidRPr="00706C49" w:rsidRDefault="00706C49" w:rsidP="00B60F75">
      <w:pPr>
        <w:spacing w:after="0" w:line="312" w:lineRule="auto"/>
        <w:ind w:left="-284" w:right="423" w:firstLine="568"/>
        <w:jc w:val="both"/>
        <w:rPr>
          <w:rFonts w:eastAsia="Times New Roman" w:cs="Times New Roman"/>
          <w:szCs w:val="28"/>
          <w:lang w:eastAsia="ru-RU"/>
        </w:rPr>
      </w:pPr>
      <w:r w:rsidRPr="00706C49">
        <w:rPr>
          <w:rFonts w:eastAsia="Times New Roman" w:cs="Times New Roman"/>
          <w:b/>
          <w:bCs/>
          <w:szCs w:val="28"/>
          <w:lang w:eastAsia="ru-RU"/>
        </w:rPr>
        <w:t>Основные рекомендации:</w:t>
      </w:r>
    </w:p>
    <w:p w:rsidR="00706C49" w:rsidRPr="00706C49" w:rsidRDefault="00706C49" w:rsidP="00B60F75">
      <w:pPr>
        <w:numPr>
          <w:ilvl w:val="0"/>
          <w:numId w:val="2"/>
        </w:numPr>
        <w:tabs>
          <w:tab w:val="clear" w:pos="720"/>
          <w:tab w:val="num" w:pos="1134"/>
        </w:tabs>
        <w:spacing w:after="0" w:line="312" w:lineRule="auto"/>
        <w:ind w:left="-284" w:right="423" w:firstLine="568"/>
        <w:jc w:val="both"/>
        <w:rPr>
          <w:rFonts w:eastAsia="Times New Roman" w:cs="Times New Roman"/>
          <w:szCs w:val="28"/>
          <w:lang w:eastAsia="ru-RU"/>
        </w:rPr>
      </w:pPr>
      <w:r w:rsidRPr="00706C49">
        <w:rPr>
          <w:rFonts w:eastAsia="Times New Roman" w:cs="Times New Roman"/>
          <w:szCs w:val="28"/>
          <w:lang w:eastAsia="ru-RU"/>
        </w:rPr>
        <w:t>Минимум 150-300 минут умеренной физической активности или минимум 75-150 минут интенсивной физической активности или эквивалентной комбинации в течение недели;</w:t>
      </w:r>
    </w:p>
    <w:p w:rsidR="00706C49" w:rsidRPr="00706C49" w:rsidRDefault="00706C49" w:rsidP="00B60F75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0" w:line="312" w:lineRule="auto"/>
        <w:ind w:left="-284" w:right="423" w:firstLine="568"/>
        <w:jc w:val="both"/>
        <w:rPr>
          <w:rFonts w:eastAsia="Times New Roman" w:cs="Times New Roman"/>
          <w:szCs w:val="28"/>
          <w:lang w:eastAsia="ru-RU"/>
        </w:rPr>
      </w:pPr>
      <w:r w:rsidRPr="00706C49">
        <w:rPr>
          <w:rFonts w:eastAsia="Times New Roman" w:cs="Times New Roman"/>
          <w:szCs w:val="28"/>
          <w:lang w:eastAsia="ru-RU"/>
        </w:rPr>
        <w:t>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</w:r>
    </w:p>
    <w:p w:rsidR="00F12C76" w:rsidRDefault="00706C49" w:rsidP="00B60F75">
      <w:pPr>
        <w:spacing w:after="0" w:line="312" w:lineRule="auto"/>
        <w:ind w:left="-284" w:right="423" w:firstLine="568"/>
        <w:jc w:val="both"/>
      </w:pPr>
      <w:r w:rsidRPr="00706C49">
        <w:t>Быть физически активным — это не только посещать спортзал или заниматься каким-либо конкретным видом спорта, требующим специального места, оборудования или инвентаря. Заниматься хоть какой- то физической активностью лучше, чем вообще ничего не делать.</w:t>
      </w:r>
    </w:p>
    <w:p w:rsidR="00706C49" w:rsidRDefault="00706C49" w:rsidP="00B60F75">
      <w:pPr>
        <w:spacing w:after="0" w:line="312" w:lineRule="auto"/>
        <w:ind w:left="-284" w:right="423" w:firstLine="568"/>
        <w:jc w:val="both"/>
      </w:pPr>
      <w:r w:rsidRPr="00706C49">
        <w:t>К популярным видам физической активности относятся:</w:t>
      </w:r>
      <w:r w:rsidRPr="00706C49">
        <w:br/>
      </w:r>
      <w:r>
        <w:t>1. </w:t>
      </w:r>
      <w:r w:rsidRPr="00706C49">
        <w:t>Ходьба</w:t>
      </w:r>
      <w:r>
        <w:t>:</w:t>
      </w:r>
      <w:r w:rsidRPr="00706C49">
        <w:t xml:space="preserve"> повышенная частота сердечных сокращений во время движения снижает кровяное давление и тренирует сердце.</w:t>
      </w:r>
      <w:r w:rsidRPr="00706C49">
        <w:br/>
      </w:r>
      <w:r>
        <w:t>2. </w:t>
      </w:r>
      <w:r w:rsidRPr="00706C49">
        <w:t>Езда</w:t>
      </w:r>
      <w:r>
        <w:t> </w:t>
      </w:r>
      <w:r w:rsidRPr="00706C49">
        <w:t>на</w:t>
      </w:r>
      <w:r>
        <w:t> </w:t>
      </w:r>
      <w:r w:rsidRPr="00706C49">
        <w:t>велосипеде</w:t>
      </w:r>
      <w:r>
        <w:t>:</w:t>
      </w:r>
      <w:r w:rsidRPr="00706C49">
        <w:t xml:space="preserve"> </w:t>
      </w:r>
      <w:r w:rsidRPr="00706C49">
        <w:t>человек двигается, крутит педали, и это способствует ускоренному кровообращению, что, в свою очередь, благотворно сказывается на нашем самочувствии и предотвращает застой крови в организме.</w:t>
      </w:r>
      <w:r w:rsidRPr="00706C49">
        <w:br/>
      </w:r>
      <w:r>
        <w:t xml:space="preserve">3. </w:t>
      </w:r>
      <w:r w:rsidRPr="00706C49">
        <w:t>Катание на коньках</w:t>
      </w:r>
      <w:r>
        <w:t>:</w:t>
      </w:r>
      <w:r w:rsidRPr="00706C49">
        <w:rPr>
          <w:rFonts w:ascii="Verdana" w:hAnsi="Verdana"/>
          <w:color w:val="353434"/>
          <w:shd w:val="clear" w:color="auto" w:fill="FFFFFF"/>
        </w:rPr>
        <w:t xml:space="preserve"> </w:t>
      </w:r>
      <w:r w:rsidRPr="00706C49">
        <w:t xml:space="preserve">регулярное посещение катка заметно увеличивает выносливость сердца. </w:t>
      </w:r>
    </w:p>
    <w:p w:rsidR="00706C49" w:rsidRDefault="00706C49" w:rsidP="00B60F75">
      <w:pPr>
        <w:spacing w:after="0" w:line="312" w:lineRule="auto"/>
        <w:ind w:left="-284" w:right="423"/>
        <w:jc w:val="both"/>
      </w:pPr>
      <w:r>
        <w:t xml:space="preserve">4. </w:t>
      </w:r>
      <w:r w:rsidRPr="00706C49">
        <w:t>Спортивные игры</w:t>
      </w:r>
      <w:r w:rsidR="00B60F75">
        <w:t>:</w:t>
      </w:r>
      <w:r w:rsidR="00B60F75" w:rsidRPr="00B60F75">
        <w:rPr>
          <w:rFonts w:ascii="Verdana" w:hAnsi="Verdana"/>
          <w:color w:val="353434"/>
          <w:shd w:val="clear" w:color="auto" w:fill="FFFFFF"/>
        </w:rPr>
        <w:t xml:space="preserve"> </w:t>
      </w:r>
      <w:r w:rsidR="00B60F75" w:rsidRPr="00B60F75">
        <w:t>во время игры напрягаются различные группы мышц, развивается ловкость, быстрота, умение прыгать, сохранять равновесие, совершенствуется зрение и способность ориентироваться в пространстве, укрепляется воля.</w:t>
      </w:r>
    </w:p>
    <w:sectPr w:rsidR="00706C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DD8"/>
    <w:multiLevelType w:val="multilevel"/>
    <w:tmpl w:val="9D86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B29AD"/>
    <w:multiLevelType w:val="multilevel"/>
    <w:tmpl w:val="23E09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49"/>
    <w:rsid w:val="006C0B77"/>
    <w:rsid w:val="00706C49"/>
    <w:rsid w:val="008242FF"/>
    <w:rsid w:val="00870751"/>
    <w:rsid w:val="00922C48"/>
    <w:rsid w:val="00B60F7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1BCC"/>
  <w15:chartTrackingRefBased/>
  <w15:docId w15:val="{1E863970-9030-41FA-9D8C-E4F554A2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C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2025-08-08T09:36:00Z</dcterms:created>
  <dcterms:modified xsi:type="dcterms:W3CDTF">2025-08-08T09:53:00Z</dcterms:modified>
</cp:coreProperties>
</file>